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2EC3" w:rsidRDefault="001F2EC3" w:rsidP="00410879">
      <w:pPr>
        <w:spacing w:after="0" w:line="240" w:lineRule="auto"/>
        <w:ind w:firstLine="709"/>
        <w:jc w:val="both"/>
        <w:rPr>
          <w:rFonts w:ascii="Times New Roman" w:hAnsi="Times New Roman" w:cs="Times New Roman"/>
          <w:b/>
          <w:sz w:val="28"/>
          <w:szCs w:val="28"/>
        </w:rPr>
      </w:pPr>
      <w:r w:rsidRPr="00410879">
        <w:rPr>
          <w:rFonts w:ascii="Times New Roman" w:hAnsi="Times New Roman" w:cs="Times New Roman"/>
          <w:b/>
          <w:sz w:val="28"/>
          <w:szCs w:val="28"/>
        </w:rPr>
        <w:t>Индивидуальный подоходный налог</w:t>
      </w:r>
    </w:p>
    <w:p w:rsidR="00410879" w:rsidRPr="00410879" w:rsidRDefault="00410879" w:rsidP="00410879">
      <w:pPr>
        <w:spacing w:after="0" w:line="240" w:lineRule="auto"/>
        <w:ind w:firstLine="709"/>
        <w:jc w:val="both"/>
        <w:rPr>
          <w:rFonts w:ascii="Times New Roman" w:hAnsi="Times New Roman" w:cs="Times New Roman"/>
          <w:b/>
          <w:sz w:val="28"/>
          <w:szCs w:val="28"/>
        </w:rPr>
      </w:pPr>
    </w:p>
    <w:p w:rsidR="009B10CC" w:rsidRDefault="009B10CC" w:rsidP="00410879">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Подоходный налог - представляет собой один из основных видов прямого налогообложения, который взимается с доходов физических и юридических лиц в Казахстане.</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Индивидуальный подоходный налог (ИПН) — начисляется на доходы работников, включая заработную плату, выплаченную как в безналичной, так и в наличной форме в рамках трудовых отношений. Также налогом облагаются доходы в натуральной форме, например, безвозмездная передача имущества, предоставление услуг, передача товаров или ценных бумаг.</w:t>
      </w:r>
    </w:p>
    <w:p w:rsidR="001F2EC3"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Кроме того, под налогообложение подпадают материальные выгоды, полученные в виде прощения долга, дивидендов, пенсий, стипендий или других доходов.</w:t>
      </w:r>
    </w:p>
    <w:p w:rsidR="00CD0986" w:rsidRDefault="00CD0986" w:rsidP="00410879">
      <w:pPr>
        <w:spacing w:after="0" w:line="240" w:lineRule="auto"/>
        <w:ind w:firstLine="709"/>
        <w:jc w:val="both"/>
        <w:rPr>
          <w:rFonts w:ascii="Times New Roman" w:hAnsi="Times New Roman" w:cs="Times New Roman"/>
          <w:sz w:val="28"/>
          <w:szCs w:val="28"/>
        </w:rPr>
      </w:pPr>
      <w:r w:rsidRPr="00CD0986">
        <w:rPr>
          <w:rFonts w:ascii="Times New Roman" w:hAnsi="Times New Roman" w:cs="Times New Roman"/>
          <w:b/>
          <w:sz w:val="28"/>
          <w:szCs w:val="28"/>
        </w:rPr>
        <w:t>Плательщиками индивидуального подоходного налога</w:t>
      </w:r>
      <w:r w:rsidRPr="00CD0986">
        <w:rPr>
          <w:rFonts w:ascii="Times New Roman" w:hAnsi="Times New Roman" w:cs="Times New Roman"/>
          <w:sz w:val="28"/>
          <w:szCs w:val="28"/>
        </w:rPr>
        <w:t xml:space="preserve"> (далее ИПН) являются физические лица, имеющие объекты налогообложения </w:t>
      </w:r>
      <w:proofErr w:type="gramStart"/>
      <w:r w:rsidRPr="00CD0986">
        <w:rPr>
          <w:rFonts w:ascii="Times New Roman" w:hAnsi="Times New Roman" w:cs="Times New Roman"/>
          <w:sz w:val="28"/>
          <w:szCs w:val="28"/>
        </w:rPr>
        <w:t>( ст.</w:t>
      </w:r>
      <w:proofErr w:type="gramEnd"/>
      <w:r w:rsidRPr="00CD0986">
        <w:rPr>
          <w:rFonts w:ascii="Times New Roman" w:hAnsi="Times New Roman" w:cs="Times New Roman"/>
          <w:sz w:val="28"/>
          <w:szCs w:val="28"/>
        </w:rPr>
        <w:t xml:space="preserve"> 316 НК РК).</w:t>
      </w:r>
    </w:p>
    <w:p w:rsidR="00C32C35" w:rsidRPr="00C32C35" w:rsidRDefault="00C32C35" w:rsidP="00C32C35">
      <w:pPr>
        <w:spacing w:after="0" w:line="240" w:lineRule="auto"/>
        <w:ind w:firstLine="709"/>
        <w:jc w:val="both"/>
        <w:rPr>
          <w:rFonts w:ascii="Times New Roman" w:hAnsi="Times New Roman" w:cs="Times New Roman"/>
          <w:b/>
          <w:sz w:val="28"/>
          <w:szCs w:val="28"/>
        </w:rPr>
      </w:pPr>
      <w:r w:rsidRPr="00C32C35">
        <w:rPr>
          <w:rFonts w:ascii="Times New Roman" w:hAnsi="Times New Roman" w:cs="Times New Roman"/>
          <w:b/>
          <w:sz w:val="28"/>
          <w:szCs w:val="28"/>
        </w:rPr>
        <w:t>Объекты налогообложения</w:t>
      </w:r>
    </w:p>
    <w:p w:rsidR="00C32C35" w:rsidRPr="00C32C35" w:rsidRDefault="00C32C35" w:rsidP="00C32C35">
      <w:pPr>
        <w:tabs>
          <w:tab w:val="left" w:pos="728"/>
        </w:tabs>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 xml:space="preserve">Объектами обложения индивидуальным подоходным налогом являются: </w:t>
      </w:r>
    </w:p>
    <w:p w:rsidR="00C32C35" w:rsidRPr="00C32C35" w:rsidRDefault="00C32C35" w:rsidP="00C32C35">
      <w:pPr>
        <w:tabs>
          <w:tab w:val="left" w:pos="728"/>
        </w:tabs>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1) облагаемый доход физического лица у источника выплаты;</w:t>
      </w:r>
    </w:p>
    <w:p w:rsidR="00C32C35" w:rsidRDefault="00C32C35" w:rsidP="00C32C35">
      <w:pPr>
        <w:tabs>
          <w:tab w:val="left" w:pos="728"/>
        </w:tabs>
        <w:spacing w:after="0" w:line="240" w:lineRule="auto"/>
        <w:ind w:firstLine="709"/>
        <w:jc w:val="both"/>
        <w:rPr>
          <w:rFonts w:ascii="Times New Roman" w:hAnsi="Times New Roman" w:cs="Times New Roman"/>
          <w:b/>
          <w:sz w:val="28"/>
          <w:szCs w:val="28"/>
        </w:rPr>
      </w:pPr>
      <w:r w:rsidRPr="00C32C35">
        <w:rPr>
          <w:rFonts w:ascii="Times New Roman" w:hAnsi="Times New Roman" w:cs="Times New Roman"/>
          <w:sz w:val="28"/>
          <w:szCs w:val="28"/>
        </w:rPr>
        <w:t xml:space="preserve"> 2) облагаемый</w:t>
      </w:r>
      <w:r w:rsidRPr="00C32C35">
        <w:rPr>
          <w:rFonts w:ascii="Times New Roman" w:hAnsi="Times New Roman" w:cs="Times New Roman"/>
          <w:b/>
          <w:sz w:val="28"/>
          <w:szCs w:val="28"/>
        </w:rPr>
        <w:t xml:space="preserve"> доход физического лица при самостоятельном налогообложении.</w:t>
      </w:r>
    </w:p>
    <w:p w:rsidR="00CD0986" w:rsidRDefault="00CD0986" w:rsidP="00410879">
      <w:pPr>
        <w:spacing w:after="0" w:line="240" w:lineRule="auto"/>
        <w:ind w:firstLine="709"/>
        <w:jc w:val="both"/>
        <w:rPr>
          <w:rFonts w:ascii="Times New Roman" w:hAnsi="Times New Roman" w:cs="Times New Roman"/>
          <w:sz w:val="28"/>
          <w:szCs w:val="28"/>
          <w:lang w:val="en-US"/>
        </w:rPr>
      </w:pPr>
    </w:p>
    <w:p w:rsidR="001F2EC3" w:rsidRDefault="001F2EC3" w:rsidP="00410879">
      <w:pPr>
        <w:spacing w:after="0" w:line="240" w:lineRule="auto"/>
        <w:ind w:firstLine="709"/>
        <w:jc w:val="both"/>
        <w:rPr>
          <w:rFonts w:ascii="Times New Roman" w:hAnsi="Times New Roman" w:cs="Times New Roman"/>
          <w:b/>
          <w:sz w:val="28"/>
          <w:szCs w:val="28"/>
        </w:rPr>
      </w:pPr>
      <w:r w:rsidRPr="00410879">
        <w:rPr>
          <w:rFonts w:ascii="Times New Roman" w:hAnsi="Times New Roman" w:cs="Times New Roman"/>
          <w:b/>
          <w:sz w:val="28"/>
          <w:szCs w:val="28"/>
        </w:rPr>
        <w:t>Ставка индивидуального подоходного налога</w:t>
      </w:r>
    </w:p>
    <w:p w:rsidR="009B10CC" w:rsidRPr="009B10CC" w:rsidRDefault="009B10CC" w:rsidP="00410879">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В соответствии с Налоговым кодексом Республики Казахстан, установлены две формы данного налога — индивидуальный и корпоративный подоходный налог.</w:t>
      </w:r>
    </w:p>
    <w:p w:rsidR="009B10CC" w:rsidRPr="009B10CC" w:rsidRDefault="009B10CC" w:rsidP="009B10CC">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bCs/>
          <w:sz w:val="28"/>
          <w:szCs w:val="28"/>
        </w:rPr>
        <w:t>Индивидуальный подоходный налог (ИПН)</w:t>
      </w:r>
      <w:r w:rsidRPr="009B10CC">
        <w:rPr>
          <w:rFonts w:ascii="Times New Roman" w:hAnsi="Times New Roman" w:cs="Times New Roman"/>
          <w:sz w:val="28"/>
          <w:szCs w:val="28"/>
        </w:rPr>
        <w:t> — начисляется на доходы работников, включая заработную плату, выплаченную как в безналичной, так и в наличной форме в рамках трудовых отношений. Также налогом облагаются доходы в натуральной форме, например, безвозмездная передача имущества, предоставление услуг, передача товаров или ценных бумаг.</w:t>
      </w:r>
    </w:p>
    <w:p w:rsidR="009B10CC" w:rsidRPr="009B10CC" w:rsidRDefault="009B10CC" w:rsidP="009B10CC">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Кроме того, под налогообложение подпадают материальные выгоды, полученные в виде прощения долга, дивидендов, пенсий, стипендий или других доходов.</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Согласно пункту 1 статьи 320 Налогового кодекса РК:</w:t>
      </w:r>
    </w:p>
    <w:p w:rsidR="001F2EC3" w:rsidRPr="00410879" w:rsidRDefault="001F2EC3" w:rsidP="00410879">
      <w:pPr>
        <w:pStyle w:val="a4"/>
        <w:numPr>
          <w:ilvl w:val="0"/>
          <w:numId w:val="4"/>
        </w:numPr>
        <w:tabs>
          <w:tab w:val="left" w:pos="993"/>
        </w:tabs>
        <w:spacing w:after="0" w:line="240" w:lineRule="auto"/>
        <w:ind w:left="0" w:firstLine="709"/>
        <w:jc w:val="both"/>
        <w:rPr>
          <w:rFonts w:ascii="Times New Roman" w:hAnsi="Times New Roman" w:cs="Times New Roman"/>
          <w:sz w:val="28"/>
          <w:szCs w:val="28"/>
        </w:rPr>
      </w:pPr>
      <w:r w:rsidRPr="00410879">
        <w:rPr>
          <w:rFonts w:ascii="Times New Roman" w:hAnsi="Times New Roman" w:cs="Times New Roman"/>
          <w:sz w:val="28"/>
          <w:szCs w:val="28"/>
        </w:rPr>
        <w:t>ставка индивидуального подоходного налога для резидентов установлена в размере — 10%.</w:t>
      </w:r>
    </w:p>
    <w:p w:rsidR="001F2EC3" w:rsidRPr="00410879" w:rsidRDefault="001F2EC3" w:rsidP="00410879">
      <w:pPr>
        <w:pStyle w:val="a4"/>
        <w:numPr>
          <w:ilvl w:val="0"/>
          <w:numId w:val="4"/>
        </w:numPr>
        <w:tabs>
          <w:tab w:val="left" w:pos="993"/>
        </w:tabs>
        <w:spacing w:after="0" w:line="240" w:lineRule="auto"/>
        <w:ind w:left="0" w:firstLine="709"/>
        <w:jc w:val="both"/>
        <w:rPr>
          <w:rFonts w:ascii="Times New Roman" w:hAnsi="Times New Roman" w:cs="Times New Roman"/>
          <w:sz w:val="28"/>
          <w:szCs w:val="28"/>
        </w:rPr>
      </w:pPr>
      <w:r w:rsidRPr="00410879">
        <w:rPr>
          <w:rFonts w:ascii="Times New Roman" w:hAnsi="Times New Roman" w:cs="Times New Roman"/>
          <w:sz w:val="28"/>
          <w:szCs w:val="28"/>
        </w:rPr>
        <w:t xml:space="preserve">ставка для нерезидентов (€10 % при наличии соглашений об </w:t>
      </w:r>
      <w:proofErr w:type="spellStart"/>
      <w:r w:rsidRPr="00410879">
        <w:rPr>
          <w:rFonts w:ascii="Times New Roman" w:hAnsi="Times New Roman" w:cs="Times New Roman"/>
          <w:sz w:val="28"/>
          <w:szCs w:val="28"/>
        </w:rPr>
        <w:t>избежании</w:t>
      </w:r>
      <w:proofErr w:type="spellEnd"/>
      <w:r w:rsidRPr="00410879">
        <w:rPr>
          <w:rFonts w:ascii="Times New Roman" w:hAnsi="Times New Roman" w:cs="Times New Roman"/>
          <w:sz w:val="28"/>
          <w:szCs w:val="28"/>
        </w:rPr>
        <w:t xml:space="preserve"> двойного налогообложения) — 20%.</w:t>
      </w:r>
    </w:p>
    <w:p w:rsidR="001F2EC3" w:rsidRPr="00410879" w:rsidRDefault="001F2EC3" w:rsidP="00410879">
      <w:pPr>
        <w:pStyle w:val="a4"/>
        <w:numPr>
          <w:ilvl w:val="0"/>
          <w:numId w:val="4"/>
        </w:numPr>
        <w:tabs>
          <w:tab w:val="left" w:pos="993"/>
        </w:tabs>
        <w:spacing w:after="0" w:line="240" w:lineRule="auto"/>
        <w:ind w:left="0" w:firstLine="709"/>
        <w:jc w:val="both"/>
        <w:rPr>
          <w:rFonts w:ascii="Times New Roman" w:hAnsi="Times New Roman" w:cs="Times New Roman"/>
          <w:sz w:val="28"/>
          <w:szCs w:val="28"/>
        </w:rPr>
      </w:pPr>
      <w:r w:rsidRPr="00410879">
        <w:rPr>
          <w:rFonts w:ascii="Times New Roman" w:hAnsi="Times New Roman" w:cs="Times New Roman"/>
          <w:sz w:val="28"/>
          <w:szCs w:val="28"/>
        </w:rPr>
        <w:t>20% обычно, 10% для сельхозпроизводителей, 15% удерживаемый.</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 xml:space="preserve">Для лиц, занимающихся частной практикой (например, адвокаты, нотариусы), ставка составляет 9%, для крестьянских хозяйств — 3%, для производителей сельхозпродукции — 5%, а для ИП в </w:t>
      </w:r>
      <w:proofErr w:type="spellStart"/>
      <w:r w:rsidRPr="00410879">
        <w:rPr>
          <w:rFonts w:ascii="Times New Roman" w:hAnsi="Times New Roman" w:cs="Times New Roman"/>
          <w:sz w:val="28"/>
          <w:szCs w:val="28"/>
        </w:rPr>
        <w:t>соцсфере</w:t>
      </w:r>
      <w:proofErr w:type="spellEnd"/>
      <w:r w:rsidRPr="00410879">
        <w:rPr>
          <w:rFonts w:ascii="Times New Roman" w:hAnsi="Times New Roman" w:cs="Times New Roman"/>
          <w:sz w:val="28"/>
          <w:szCs w:val="28"/>
        </w:rPr>
        <w:t xml:space="preserve"> — 10–20%.</w:t>
      </w:r>
    </w:p>
    <w:p w:rsidR="001F2EC3" w:rsidRPr="00410879" w:rsidRDefault="001F2EC3" w:rsidP="00410879">
      <w:pPr>
        <w:spacing w:after="0" w:line="240" w:lineRule="auto"/>
        <w:ind w:firstLine="709"/>
        <w:jc w:val="both"/>
        <w:rPr>
          <w:rFonts w:ascii="Times New Roman" w:hAnsi="Times New Roman" w:cs="Times New Roman"/>
          <w:b/>
          <w:sz w:val="28"/>
          <w:szCs w:val="28"/>
        </w:rPr>
      </w:pPr>
      <w:r w:rsidRPr="00410879">
        <w:rPr>
          <w:rFonts w:ascii="Times New Roman" w:hAnsi="Times New Roman" w:cs="Times New Roman"/>
          <w:b/>
          <w:sz w:val="28"/>
          <w:szCs w:val="28"/>
        </w:rPr>
        <w:t>Налоговые вычеты</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lastRenderedPageBreak/>
        <w:t>Физические лица в Казахстане имеют право на несколько видов налоговых вычетов:</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На обязательные пенсионные взносы (ОПВ) — в установленном законом размере.</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На взносы по ОСМС — согласно законодательству об обязательном медицинском страховании.</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По пенсионным выплатам и договорам накопительного страхования.</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Стандартные вычеты — 14-кратный размер МРП за каждый месяц, но не более 168 МРП в год.</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Дополнительные вычеты — включают расходы на добровольные пенсионные взносы, лечение и вознаграждения по депозитам.</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Для отдельных категорий (инвалиды, участники ВОВ, опекуны и др.) действует повышенный лимит — 882-кратный размер МРП в год.</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Как рассчитать индивидуальный подоходный налог с зарплаты</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Из зарплаты вычитается сумма вычетов (14 МРП + доп. вычеты).</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На остаток применяется ставка 10%.</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Удерживают ли ИПН с пенсионеров и многодетных</w:t>
      </w:r>
    </w:p>
    <w:p w:rsidR="001F2EC3"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 xml:space="preserve">Пенсионеры платят ИПН с доходов, не попадающих под льготы, </w:t>
      </w:r>
      <w:proofErr w:type="gramStart"/>
      <w:r w:rsidRPr="00410879">
        <w:rPr>
          <w:rFonts w:ascii="Times New Roman" w:hAnsi="Times New Roman" w:cs="Times New Roman"/>
          <w:sz w:val="28"/>
          <w:szCs w:val="28"/>
        </w:rPr>
        <w:t>например</w:t>
      </w:r>
      <w:proofErr w:type="gramEnd"/>
      <w:r w:rsidRPr="00410879">
        <w:rPr>
          <w:rFonts w:ascii="Times New Roman" w:hAnsi="Times New Roman" w:cs="Times New Roman"/>
          <w:sz w:val="28"/>
          <w:szCs w:val="28"/>
        </w:rPr>
        <w:t xml:space="preserve"> с гонораров или аренды.</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Многодетные семьи имеют право на налоговый вычет и платят по стандартной ставке после его применения.</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Работающие пенсионеры не имеют полной льготы — налог удерживается по общим правилам, но при наличии льготных вычетов размер налога уменьшается.</w:t>
      </w:r>
    </w:p>
    <w:p w:rsidR="009B10CC" w:rsidRPr="009B10CC" w:rsidRDefault="009B10CC" w:rsidP="009B10CC">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 xml:space="preserve">В ст. 341 Налогового кодекса РК указаны виды дохода, которые исключаются из налогооблагаемого дохода физического лица. Исключение таких доходов будет </w:t>
      </w:r>
      <w:r w:rsidRPr="009B10CC">
        <w:rPr>
          <w:rFonts w:ascii="Times New Roman" w:hAnsi="Times New Roman" w:cs="Times New Roman"/>
          <w:b/>
          <w:sz w:val="28"/>
          <w:szCs w:val="28"/>
        </w:rPr>
        <w:t>корректировкой дохода</w:t>
      </w:r>
      <w:r w:rsidRPr="009B10CC">
        <w:rPr>
          <w:rFonts w:ascii="Times New Roman" w:hAnsi="Times New Roman" w:cs="Times New Roman"/>
          <w:sz w:val="28"/>
          <w:szCs w:val="28"/>
        </w:rPr>
        <w:t>, которую следует провести до применения ставки в 10%.</w:t>
      </w:r>
    </w:p>
    <w:p w:rsidR="009B10CC" w:rsidRPr="009B10CC" w:rsidRDefault="009B10CC" w:rsidP="009B10CC">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Среди доходов, которые следует исключить:</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алименты;</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проценты по депозитам;</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вознаграждения по государственным ценным бумагам;</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дивиденды (до 30 тыс. МРП — 118 млн. тенге);</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доходы военнослужащих;</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выигрыш (до 6 МРП — 23 592 тенге);</w:t>
      </w:r>
    </w:p>
    <w:p w:rsidR="009B10CC" w:rsidRPr="009B10CC" w:rsidRDefault="009B10CC" w:rsidP="009B10CC">
      <w:pPr>
        <w:pStyle w:val="a4"/>
        <w:numPr>
          <w:ilvl w:val="0"/>
          <w:numId w:val="5"/>
        </w:numPr>
        <w:tabs>
          <w:tab w:val="left" w:pos="851"/>
          <w:tab w:val="left" w:pos="993"/>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материальная помощь при рождении ребенка (до 94 МРП — 377 472 тенге).</w:t>
      </w:r>
    </w:p>
    <w:p w:rsidR="009B10CC" w:rsidRPr="009B10CC" w:rsidRDefault="009B10CC" w:rsidP="009B10CC">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Также из дохода следует исключить налоговые вычеты:</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по ОПВ (</w:t>
      </w:r>
      <w:proofErr w:type="spellStart"/>
      <w:r w:rsidRPr="009B10CC">
        <w:rPr>
          <w:rFonts w:ascii="Times New Roman" w:hAnsi="Times New Roman" w:cs="Times New Roman"/>
          <w:sz w:val="28"/>
          <w:szCs w:val="28"/>
        </w:rPr>
        <w:t>пп</w:t>
      </w:r>
      <w:proofErr w:type="spellEnd"/>
      <w:r w:rsidRPr="009B10CC">
        <w:rPr>
          <w:rFonts w:ascii="Times New Roman" w:hAnsi="Times New Roman" w:cs="Times New Roman"/>
          <w:sz w:val="28"/>
          <w:szCs w:val="28"/>
        </w:rPr>
        <w:t>. 1 п. 1 ст. 342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по ВОСМС (</w:t>
      </w:r>
      <w:proofErr w:type="spellStart"/>
      <w:r w:rsidRPr="009B10CC">
        <w:rPr>
          <w:rFonts w:ascii="Times New Roman" w:hAnsi="Times New Roman" w:cs="Times New Roman"/>
          <w:sz w:val="28"/>
          <w:szCs w:val="28"/>
        </w:rPr>
        <w:t>пп</w:t>
      </w:r>
      <w:proofErr w:type="spellEnd"/>
      <w:r w:rsidRPr="009B10CC">
        <w:rPr>
          <w:rFonts w:ascii="Times New Roman" w:hAnsi="Times New Roman" w:cs="Times New Roman"/>
          <w:sz w:val="28"/>
          <w:szCs w:val="28"/>
        </w:rPr>
        <w:t>. 2 п. 1 ст. 342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стандартный вычет 14 МРП за календарный месяц — 55 048 тенге в 2025 году (</w:t>
      </w:r>
      <w:proofErr w:type="spellStart"/>
      <w:r w:rsidRPr="009B10CC">
        <w:rPr>
          <w:rFonts w:ascii="Times New Roman" w:hAnsi="Times New Roman" w:cs="Times New Roman"/>
          <w:sz w:val="28"/>
          <w:szCs w:val="28"/>
        </w:rPr>
        <w:t>пп</w:t>
      </w:r>
      <w:proofErr w:type="spellEnd"/>
      <w:r w:rsidRPr="009B10CC">
        <w:rPr>
          <w:rFonts w:ascii="Times New Roman" w:hAnsi="Times New Roman" w:cs="Times New Roman"/>
          <w:sz w:val="28"/>
          <w:szCs w:val="28"/>
        </w:rPr>
        <w:t>. 1 п. 1 ст. 346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lastRenderedPageBreak/>
        <w:t>стандартный вычет 882 МРП за календарный год — 3 468 024 тенге, для ветеранов ВОВ, инвалидов, родителей или опекунов ребенка с инвалидностью (</w:t>
      </w:r>
      <w:proofErr w:type="spellStart"/>
      <w:r w:rsidRPr="009B10CC">
        <w:rPr>
          <w:rFonts w:ascii="Times New Roman" w:hAnsi="Times New Roman" w:cs="Times New Roman"/>
          <w:sz w:val="28"/>
          <w:szCs w:val="28"/>
        </w:rPr>
        <w:t>пп</w:t>
      </w:r>
      <w:proofErr w:type="spellEnd"/>
      <w:r w:rsidRPr="009B10CC">
        <w:rPr>
          <w:rFonts w:ascii="Times New Roman" w:hAnsi="Times New Roman" w:cs="Times New Roman"/>
          <w:sz w:val="28"/>
          <w:szCs w:val="28"/>
        </w:rPr>
        <w:t>. 2, 3 п. 1 ст. 346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для многодетной семьи, не более 282 МРП в год — 1 108 824 тенге (ст. 347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по добровольным пенсионным взносам (ст. 348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на обучение, не более 118 МРП в год — 463 976 тенге (ст. 349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на медицину, кроме косметологии, не более 118 МРП в год — 463 976 тенге (ст. 350 Налогового кодекса РК);</w:t>
      </w:r>
    </w:p>
    <w:p w:rsidR="009B10CC" w:rsidRPr="009B10CC" w:rsidRDefault="009B10CC" w:rsidP="009B10CC">
      <w:pPr>
        <w:pStyle w:val="a4"/>
        <w:numPr>
          <w:ilvl w:val="0"/>
          <w:numId w:val="6"/>
        </w:numPr>
        <w:tabs>
          <w:tab w:val="left" w:pos="851"/>
          <w:tab w:val="left" w:pos="1134"/>
        </w:tabs>
        <w:spacing w:after="0" w:line="240" w:lineRule="auto"/>
        <w:ind w:left="0" w:firstLine="709"/>
        <w:jc w:val="both"/>
        <w:rPr>
          <w:rFonts w:ascii="Times New Roman" w:hAnsi="Times New Roman" w:cs="Times New Roman"/>
          <w:sz w:val="28"/>
          <w:szCs w:val="28"/>
        </w:rPr>
      </w:pPr>
      <w:r w:rsidRPr="009B10CC">
        <w:rPr>
          <w:rFonts w:ascii="Times New Roman" w:hAnsi="Times New Roman" w:cs="Times New Roman"/>
          <w:sz w:val="28"/>
          <w:szCs w:val="28"/>
        </w:rPr>
        <w:t>вычет по ипотеке, не более 118 МРП в год — 463 976 тенге (ст. 351 Налогового кодекса РК).</w:t>
      </w:r>
    </w:p>
    <w:p w:rsidR="009B10CC" w:rsidRPr="009B10CC" w:rsidRDefault="009B10CC" w:rsidP="009B10CC">
      <w:pPr>
        <w:spacing w:after="0" w:line="240" w:lineRule="auto"/>
        <w:ind w:firstLine="709"/>
        <w:jc w:val="both"/>
        <w:rPr>
          <w:rFonts w:ascii="Times New Roman" w:hAnsi="Times New Roman" w:cs="Times New Roman"/>
          <w:sz w:val="28"/>
          <w:szCs w:val="28"/>
        </w:rPr>
      </w:pPr>
      <w:r w:rsidRPr="009B10CC">
        <w:rPr>
          <w:rFonts w:ascii="Times New Roman" w:hAnsi="Times New Roman" w:cs="Times New Roman"/>
          <w:sz w:val="28"/>
          <w:szCs w:val="28"/>
        </w:rPr>
        <w:t>Нововведениями 2025 года стали налоговые вычеты для многодетных семей и на обучение. Также вычет по ипотечным вознаграждениям теперь доступен по ипотекам всех банков второго уровня. При этом налоговый агент применяет вычеты по ОПВ, ВОСМС, стандартные вычеты и вычет для многодетных семей, а прочие — физлицо применяет самостоятельно.</w:t>
      </w:r>
    </w:p>
    <w:p w:rsidR="009B10CC" w:rsidRDefault="009B10CC" w:rsidP="00410879">
      <w:pPr>
        <w:spacing w:after="0" w:line="240" w:lineRule="auto"/>
        <w:ind w:firstLine="709"/>
        <w:jc w:val="both"/>
        <w:rPr>
          <w:rFonts w:ascii="Times New Roman" w:hAnsi="Times New Roman" w:cs="Times New Roman"/>
          <w:b/>
          <w:sz w:val="28"/>
          <w:szCs w:val="28"/>
        </w:rPr>
      </w:pPr>
    </w:p>
    <w:p w:rsidR="009B10CC" w:rsidRDefault="009B10CC" w:rsidP="00410879">
      <w:pPr>
        <w:spacing w:after="0" w:line="240" w:lineRule="auto"/>
        <w:ind w:firstLine="709"/>
        <w:jc w:val="both"/>
        <w:rPr>
          <w:rFonts w:ascii="Times New Roman" w:hAnsi="Times New Roman" w:cs="Times New Roman"/>
          <w:b/>
          <w:sz w:val="28"/>
          <w:szCs w:val="28"/>
        </w:rPr>
      </w:pPr>
    </w:p>
    <w:p w:rsidR="009B10CC" w:rsidRDefault="009B10CC" w:rsidP="00410879">
      <w:pPr>
        <w:spacing w:after="0" w:line="240" w:lineRule="auto"/>
        <w:ind w:firstLine="709"/>
        <w:jc w:val="both"/>
        <w:rPr>
          <w:rFonts w:ascii="Times New Roman" w:hAnsi="Times New Roman" w:cs="Times New Roman"/>
          <w:b/>
          <w:sz w:val="28"/>
          <w:szCs w:val="28"/>
        </w:rPr>
      </w:pPr>
    </w:p>
    <w:p w:rsidR="009B10CC" w:rsidRDefault="009B10CC" w:rsidP="00410879">
      <w:pPr>
        <w:spacing w:after="0" w:line="240" w:lineRule="auto"/>
        <w:ind w:firstLine="709"/>
        <w:jc w:val="both"/>
        <w:rPr>
          <w:rFonts w:ascii="Times New Roman" w:hAnsi="Times New Roman" w:cs="Times New Roman"/>
          <w:b/>
          <w:sz w:val="28"/>
          <w:szCs w:val="28"/>
        </w:rPr>
      </w:pPr>
    </w:p>
    <w:p w:rsidR="009B10CC" w:rsidRDefault="009B10CC" w:rsidP="00410879">
      <w:pPr>
        <w:spacing w:after="0" w:line="240" w:lineRule="auto"/>
        <w:ind w:firstLine="709"/>
        <w:jc w:val="both"/>
        <w:rPr>
          <w:rFonts w:ascii="Times New Roman" w:hAnsi="Times New Roman" w:cs="Times New Roman"/>
          <w:b/>
          <w:sz w:val="28"/>
          <w:szCs w:val="28"/>
        </w:rPr>
      </w:pPr>
    </w:p>
    <w:p w:rsidR="009B10CC" w:rsidRDefault="009B10CC" w:rsidP="00410879">
      <w:pPr>
        <w:spacing w:after="0" w:line="240" w:lineRule="auto"/>
        <w:ind w:firstLine="709"/>
        <w:jc w:val="both"/>
        <w:rPr>
          <w:rFonts w:ascii="Times New Roman" w:hAnsi="Times New Roman" w:cs="Times New Roman"/>
          <w:b/>
          <w:sz w:val="28"/>
          <w:szCs w:val="28"/>
        </w:rPr>
      </w:pPr>
    </w:p>
    <w:p w:rsidR="001F2EC3" w:rsidRPr="00410879" w:rsidRDefault="001F2EC3" w:rsidP="00410879">
      <w:pPr>
        <w:spacing w:after="0" w:line="240" w:lineRule="auto"/>
        <w:ind w:firstLine="709"/>
        <w:jc w:val="both"/>
        <w:rPr>
          <w:rFonts w:ascii="Times New Roman" w:hAnsi="Times New Roman" w:cs="Times New Roman"/>
          <w:b/>
          <w:sz w:val="28"/>
          <w:szCs w:val="28"/>
        </w:rPr>
      </w:pPr>
      <w:r w:rsidRPr="00410879">
        <w:rPr>
          <w:rFonts w:ascii="Times New Roman" w:hAnsi="Times New Roman" w:cs="Times New Roman"/>
          <w:b/>
          <w:sz w:val="28"/>
          <w:szCs w:val="28"/>
        </w:rPr>
        <w:t>Как не платить подоходный налог при ипотеке</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В Казахстане при выплате ипотеки можно снизить сумму индивидуального подоходного налога (ИПН), применив налоговый вычет по вознаграждениям (процентам) по ипотечному кредиту. Это не означает полное освобождение от налога, но позволяет уменьшить налогооблагаемую базу, а значит — и сумму налога.</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Если у вас есть ипотека, вы можете оформить налоговый вычет на сумму уплаченных банку процентов.</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Это право закреплено в Налоговом кодексе РК (</w:t>
      </w:r>
      <w:proofErr w:type="spellStart"/>
      <w:r w:rsidRPr="00410879">
        <w:rPr>
          <w:rFonts w:ascii="Times New Roman" w:hAnsi="Times New Roman" w:cs="Times New Roman"/>
          <w:sz w:val="28"/>
          <w:szCs w:val="28"/>
        </w:rPr>
        <w:t>пп</w:t>
      </w:r>
      <w:proofErr w:type="spellEnd"/>
      <w:r w:rsidRPr="00410879">
        <w:rPr>
          <w:rFonts w:ascii="Times New Roman" w:hAnsi="Times New Roman" w:cs="Times New Roman"/>
          <w:sz w:val="28"/>
          <w:szCs w:val="28"/>
        </w:rPr>
        <w:t>. 2) п. 1 ст. 346). Вычет применяется к доходу, облагаемому ИПН, после стандартных и обязательных вычетов (ОПВ и ОСМС).</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Подайте в бухгалтерию работодателя или в управление государственных доходов (если работаете не по найму) заявление на предоставление налогового вычета по вознаграждениям.</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Приложите справку из банка о сумме уплаченных процентов за отчетный год.</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Вычет предоставляется только по ипотечным кредитам, оформленным на жильё, находящееся на территории Казахстана.</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lastRenderedPageBreak/>
        <w:t>В итоге сумма процентов уменьшает налогооблагаемый доход, с которого начисляется ИПН. Таким образом, итоговая сумма налога снижается. Полностью от ИПН по зарплате освободиться нельзя, но часть можно компенсировать.</w:t>
      </w:r>
    </w:p>
    <w:p w:rsidR="001F2EC3" w:rsidRPr="00410879" w:rsidRDefault="001F2EC3" w:rsidP="00410879">
      <w:pPr>
        <w:spacing w:after="0" w:line="240" w:lineRule="auto"/>
        <w:ind w:firstLine="709"/>
        <w:jc w:val="both"/>
        <w:rPr>
          <w:rFonts w:ascii="Times New Roman" w:hAnsi="Times New Roman" w:cs="Times New Roman"/>
          <w:b/>
          <w:sz w:val="28"/>
          <w:szCs w:val="28"/>
        </w:rPr>
      </w:pPr>
      <w:r w:rsidRPr="00410879">
        <w:rPr>
          <w:rFonts w:ascii="Times New Roman" w:hAnsi="Times New Roman" w:cs="Times New Roman"/>
          <w:b/>
          <w:sz w:val="28"/>
          <w:szCs w:val="28"/>
        </w:rPr>
        <w:t>Корпоративный подоходный налог</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Корпоративный подоходный налог (КПН) уплачивают юридические лица, среди которых товарищества с дополнительной и ограниченной ответственностью (ТДО, ТОО), акционерные общества (АО) и другие организации. Также этот налог обязаны платить нерезиденты, ведущие деятельность на территории Казахстана через постоянные представительства и получающие доходы из казахстанских источников, наряду с компаниями-резидентами. В этом случае налог рассчитывается от суммы доходов предприятия по установленной ставке в 20%.</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20% — стандартная ставка для юридических лиц и резидентов-нерезидентов с ПУ.</w:t>
      </w:r>
      <w:r w:rsidRPr="00410879">
        <w:rPr>
          <w:rFonts w:ascii="Times New Roman" w:hAnsi="Times New Roman" w:cs="Times New Roman"/>
          <w:sz w:val="28"/>
          <w:szCs w:val="28"/>
        </w:rPr>
        <w:br/>
        <w:t xml:space="preserve">10% — для сельхозпроизводителей и производителей </w:t>
      </w:r>
      <w:proofErr w:type="spellStart"/>
      <w:r w:rsidRPr="00410879">
        <w:rPr>
          <w:rFonts w:ascii="Times New Roman" w:hAnsi="Times New Roman" w:cs="Times New Roman"/>
          <w:sz w:val="28"/>
          <w:szCs w:val="28"/>
        </w:rPr>
        <w:t>аквакультуры</w:t>
      </w:r>
      <w:proofErr w:type="spellEnd"/>
      <w:r w:rsidRPr="00410879">
        <w:rPr>
          <w:rFonts w:ascii="Times New Roman" w:hAnsi="Times New Roman" w:cs="Times New Roman"/>
          <w:sz w:val="28"/>
          <w:szCs w:val="28"/>
        </w:rPr>
        <w:t>.</w:t>
      </w:r>
      <w:r w:rsidRPr="00410879">
        <w:rPr>
          <w:rFonts w:ascii="Times New Roman" w:hAnsi="Times New Roman" w:cs="Times New Roman"/>
          <w:sz w:val="28"/>
          <w:szCs w:val="28"/>
        </w:rPr>
        <w:br/>
        <w:t>15% — удерживаемый по источникам выплат резидентам и нерезидентам.</w:t>
      </w:r>
    </w:p>
    <w:p w:rsidR="001F2EC3" w:rsidRPr="00410879" w:rsidRDefault="001F2EC3" w:rsidP="00410879">
      <w:pPr>
        <w:spacing w:after="0" w:line="240" w:lineRule="auto"/>
        <w:ind w:firstLine="709"/>
        <w:jc w:val="both"/>
        <w:rPr>
          <w:rFonts w:ascii="Times New Roman" w:hAnsi="Times New Roman" w:cs="Times New Roman"/>
          <w:sz w:val="28"/>
          <w:szCs w:val="28"/>
        </w:rPr>
      </w:pPr>
      <w:r w:rsidRPr="00410879">
        <w:rPr>
          <w:rFonts w:ascii="Times New Roman" w:hAnsi="Times New Roman" w:cs="Times New Roman"/>
          <w:sz w:val="28"/>
          <w:szCs w:val="28"/>
        </w:rPr>
        <w:t>С 2026 года планируется введение дифференциации ставок в зависимости от деятельности — до 25%.</w:t>
      </w:r>
    </w:p>
    <w:p w:rsidR="00C32C35" w:rsidRPr="00C32C35"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 xml:space="preserve">Исчисление, удержание и уплата индивидуального подоходного налога </w:t>
      </w:r>
    </w:p>
    <w:p w:rsidR="00653EA4"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1. Исчисление индивидуального подоходного налога по доходам, подлежащим налогообложению у источника выплаты, производится налоговым агентом при начислении дохода, подлежащего налогообложению.</w:t>
      </w:r>
    </w:p>
    <w:p w:rsidR="00C32C35" w:rsidRPr="00C32C35"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Налоговый и отчетный периоды</w:t>
      </w:r>
    </w:p>
    <w:p w:rsidR="00C32C35" w:rsidRPr="00C32C35"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 xml:space="preserve">      1. Налоговым периодом для исчисления налоговыми агентами индивидуального подоходного налога с доходов, подлежащих налогообложению у источника выплаты, является календарный месяц.</w:t>
      </w:r>
    </w:p>
    <w:p w:rsidR="00C32C35" w:rsidRPr="00C32C35"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 xml:space="preserve">      2. Отчетным периодом для составления декларации по индивидуальному подоходному налогу и социальному налогу является календарный квартал.</w:t>
      </w:r>
    </w:p>
    <w:p w:rsidR="00C32C35" w:rsidRPr="00C32C35"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Статья 358. Декларация по индивидуальному подоходному налогу и социальному налогу</w:t>
      </w:r>
    </w:p>
    <w:p w:rsidR="00C32C35" w:rsidRPr="00410879" w:rsidRDefault="00C32C35" w:rsidP="00C32C35">
      <w:pPr>
        <w:spacing w:after="0" w:line="240" w:lineRule="auto"/>
        <w:ind w:firstLine="709"/>
        <w:jc w:val="both"/>
        <w:rPr>
          <w:rFonts w:ascii="Times New Roman" w:hAnsi="Times New Roman" w:cs="Times New Roman"/>
          <w:sz w:val="28"/>
          <w:szCs w:val="28"/>
        </w:rPr>
      </w:pPr>
      <w:r w:rsidRPr="00C32C35">
        <w:rPr>
          <w:rFonts w:ascii="Times New Roman" w:hAnsi="Times New Roman" w:cs="Times New Roman"/>
          <w:sz w:val="28"/>
          <w:szCs w:val="28"/>
        </w:rPr>
        <w:t xml:space="preserve">      1. Декларация по индивидуальному подоходному налогу и социальному налогу представляется в налоговые органы по месту нахождения налогового агента не позднее 15 числа второго месяца, следующего за отчетным периодом:</w:t>
      </w:r>
      <w:bookmarkStart w:id="0" w:name="_GoBack"/>
      <w:bookmarkEnd w:id="0"/>
    </w:p>
    <w:sectPr w:rsidR="00C32C35" w:rsidRPr="00410879" w:rsidSect="00410879">
      <w:pgSz w:w="11906" w:h="16838"/>
      <w:pgMar w:top="1134" w:right="567" w:bottom="1134" w:left="170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B0DD5"/>
    <w:multiLevelType w:val="multilevel"/>
    <w:tmpl w:val="AF5CD9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D842391"/>
    <w:multiLevelType w:val="hybridMultilevel"/>
    <w:tmpl w:val="63065AB2"/>
    <w:lvl w:ilvl="0" w:tplc="3516F2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1A3C147A"/>
    <w:multiLevelType w:val="hybridMultilevel"/>
    <w:tmpl w:val="8AA66380"/>
    <w:lvl w:ilvl="0" w:tplc="3516F2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3AC83D90"/>
    <w:multiLevelType w:val="hybridMultilevel"/>
    <w:tmpl w:val="174AE39A"/>
    <w:lvl w:ilvl="0" w:tplc="3516F258">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4F0F33B7"/>
    <w:multiLevelType w:val="multilevel"/>
    <w:tmpl w:val="68F87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3FE0F34"/>
    <w:multiLevelType w:val="multilevel"/>
    <w:tmpl w:val="F57EA5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0"/>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F2EC3"/>
    <w:rsid w:val="001F2EC3"/>
    <w:rsid w:val="00410879"/>
    <w:rsid w:val="00653EA4"/>
    <w:rsid w:val="0099108C"/>
    <w:rsid w:val="009B10CC"/>
    <w:rsid w:val="00C32C35"/>
    <w:rsid w:val="00CD098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925001-8013-474A-8895-120605C2CE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0879"/>
    <w:rPr>
      <w:color w:val="0563C1" w:themeColor="hyperlink"/>
      <w:u w:val="single"/>
    </w:rPr>
  </w:style>
  <w:style w:type="paragraph" w:styleId="a4">
    <w:name w:val="List Paragraph"/>
    <w:basedOn w:val="a"/>
    <w:uiPriority w:val="34"/>
    <w:qFormat/>
    <w:rsid w:val="0041087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093974">
      <w:bodyDiv w:val="1"/>
      <w:marLeft w:val="0"/>
      <w:marRight w:val="0"/>
      <w:marTop w:val="0"/>
      <w:marBottom w:val="0"/>
      <w:divBdr>
        <w:top w:val="none" w:sz="0" w:space="0" w:color="auto"/>
        <w:left w:val="none" w:sz="0" w:space="0" w:color="auto"/>
        <w:bottom w:val="none" w:sz="0" w:space="0" w:color="auto"/>
        <w:right w:val="none" w:sz="0" w:space="0" w:color="auto"/>
      </w:divBdr>
    </w:div>
    <w:div w:id="769157628">
      <w:bodyDiv w:val="1"/>
      <w:marLeft w:val="0"/>
      <w:marRight w:val="0"/>
      <w:marTop w:val="0"/>
      <w:marBottom w:val="0"/>
      <w:divBdr>
        <w:top w:val="none" w:sz="0" w:space="0" w:color="auto"/>
        <w:left w:val="none" w:sz="0" w:space="0" w:color="auto"/>
        <w:bottom w:val="none" w:sz="0" w:space="0" w:color="auto"/>
        <w:right w:val="none" w:sz="0" w:space="0" w:color="auto"/>
      </w:divBdr>
    </w:div>
    <w:div w:id="910122098">
      <w:bodyDiv w:val="1"/>
      <w:marLeft w:val="0"/>
      <w:marRight w:val="0"/>
      <w:marTop w:val="0"/>
      <w:marBottom w:val="0"/>
      <w:divBdr>
        <w:top w:val="none" w:sz="0" w:space="0" w:color="auto"/>
        <w:left w:val="none" w:sz="0" w:space="0" w:color="auto"/>
        <w:bottom w:val="none" w:sz="0" w:space="0" w:color="auto"/>
        <w:right w:val="none" w:sz="0" w:space="0" w:color="auto"/>
      </w:divBdr>
    </w:div>
    <w:div w:id="1379085865">
      <w:bodyDiv w:val="1"/>
      <w:marLeft w:val="0"/>
      <w:marRight w:val="0"/>
      <w:marTop w:val="0"/>
      <w:marBottom w:val="0"/>
      <w:divBdr>
        <w:top w:val="none" w:sz="0" w:space="0" w:color="auto"/>
        <w:left w:val="none" w:sz="0" w:space="0" w:color="auto"/>
        <w:bottom w:val="none" w:sz="0" w:space="0" w:color="auto"/>
        <w:right w:val="none" w:sz="0" w:space="0" w:color="auto"/>
      </w:divBdr>
    </w:div>
    <w:div w:id="211427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4</Pages>
  <Words>1212</Words>
  <Characters>6913</Characters>
  <Application>Microsoft Office Word</Application>
  <DocSecurity>0</DocSecurity>
  <Lines>57</Lines>
  <Paragraphs>16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8109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Гульнара Джeмпеисова</dc:creator>
  <cp:keywords/>
  <dc:description/>
  <cp:lastModifiedBy>Гульнара Джeмпеисова</cp:lastModifiedBy>
  <cp:revision>1</cp:revision>
  <dcterms:created xsi:type="dcterms:W3CDTF">2025-11-05T06:58:00Z</dcterms:created>
  <dcterms:modified xsi:type="dcterms:W3CDTF">2025-11-05T09:37:00Z</dcterms:modified>
</cp:coreProperties>
</file>